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7936B5" w14:textId="496935C0" w:rsidR="00146DF5" w:rsidRPr="00C23ED0" w:rsidRDefault="00046530" w:rsidP="00F10B34">
      <w:pPr>
        <w:jc w:val="center"/>
        <w:rPr>
          <w:rFonts w:ascii="微软雅黑" w:eastAsia="微软雅黑" w:hAnsi="微软雅黑"/>
          <w:b/>
          <w:sz w:val="30"/>
          <w:szCs w:val="30"/>
        </w:rPr>
      </w:pPr>
      <w:r w:rsidRPr="00C23ED0">
        <w:rPr>
          <w:rFonts w:ascii="微软雅黑" w:eastAsia="微软雅黑" w:hAnsi="微软雅黑" w:hint="eastAsia"/>
          <w:b/>
          <w:sz w:val="30"/>
          <w:szCs w:val="30"/>
        </w:rPr>
        <w:t>202</w:t>
      </w:r>
      <w:r w:rsidR="007A40B4">
        <w:rPr>
          <w:rFonts w:ascii="微软雅黑" w:eastAsia="微软雅黑" w:hAnsi="微软雅黑"/>
          <w:b/>
          <w:sz w:val="30"/>
          <w:szCs w:val="30"/>
        </w:rPr>
        <w:t>1</w:t>
      </w:r>
      <w:r w:rsidRPr="00C23ED0">
        <w:rPr>
          <w:rFonts w:ascii="微软雅黑" w:eastAsia="微软雅黑" w:hAnsi="微软雅黑" w:hint="eastAsia"/>
          <w:b/>
          <w:sz w:val="30"/>
          <w:szCs w:val="30"/>
        </w:rPr>
        <w:t>年度招商蛇口</w:t>
      </w:r>
      <w:r w:rsidR="00BC3A9B">
        <w:rPr>
          <w:rFonts w:ascii="微软雅黑" w:eastAsia="微软雅黑" w:hAnsi="微软雅黑" w:hint="eastAsia"/>
          <w:b/>
          <w:sz w:val="30"/>
          <w:szCs w:val="30"/>
        </w:rPr>
        <w:t>过程</w:t>
      </w:r>
      <w:r w:rsidR="00221157" w:rsidRPr="00C23ED0">
        <w:rPr>
          <w:rFonts w:ascii="微软雅黑" w:eastAsia="微软雅黑" w:hAnsi="微软雅黑" w:hint="eastAsia"/>
          <w:b/>
          <w:sz w:val="30"/>
          <w:szCs w:val="30"/>
        </w:rPr>
        <w:t>防渗漏试验要求</w:t>
      </w:r>
    </w:p>
    <w:p w14:paraId="69BF8291" w14:textId="1D925633" w:rsidR="006B55BC" w:rsidRDefault="00221157" w:rsidP="006B55BC">
      <w:pPr>
        <w:pStyle w:val="a9"/>
        <w:numPr>
          <w:ilvl w:val="0"/>
          <w:numId w:val="15"/>
        </w:numPr>
        <w:spacing w:line="276" w:lineRule="auto"/>
        <w:ind w:firstLineChars="0"/>
        <w:rPr>
          <w:rFonts w:ascii="微软雅黑" w:eastAsia="微软雅黑" w:hAnsi="微软雅黑"/>
          <w:b/>
          <w:sz w:val="24"/>
          <w:szCs w:val="24"/>
        </w:rPr>
      </w:pPr>
      <w:r w:rsidRPr="00BC3A9B">
        <w:rPr>
          <w:rFonts w:ascii="微软雅黑" w:eastAsia="微软雅黑" w:hAnsi="微软雅黑" w:hint="eastAsia"/>
          <w:b/>
          <w:sz w:val="24"/>
          <w:szCs w:val="24"/>
        </w:rPr>
        <w:t>防渗漏试验</w:t>
      </w:r>
      <w:r w:rsidR="006B55BC">
        <w:rPr>
          <w:rFonts w:ascii="微软雅黑" w:eastAsia="微软雅黑" w:hAnsi="微软雅黑" w:hint="eastAsia"/>
          <w:b/>
          <w:sz w:val="24"/>
          <w:szCs w:val="24"/>
        </w:rPr>
        <w:t>说明</w:t>
      </w:r>
    </w:p>
    <w:p w14:paraId="1201B28E" w14:textId="5FB03B96" w:rsidR="006B55BC" w:rsidRPr="006B55BC" w:rsidRDefault="006B55BC" w:rsidP="006B55BC">
      <w:r>
        <w:rPr>
          <w:rFonts w:hint="eastAsia"/>
        </w:rPr>
        <w:t xml:space="preserve"> </w:t>
      </w:r>
      <w:r>
        <w:t xml:space="preserve">     </w:t>
      </w:r>
      <w:r w:rsidRPr="006B55BC">
        <w:rPr>
          <w:rFonts w:ascii="微软雅黑" w:eastAsia="微软雅黑" w:hAnsi="微软雅黑"/>
          <w:b/>
          <w:sz w:val="24"/>
          <w:szCs w:val="24"/>
        </w:rPr>
        <w:t xml:space="preserve"> 防渗漏检查部位</w:t>
      </w:r>
    </w:p>
    <w:p w14:paraId="5034702E" w14:textId="31C119E9" w:rsidR="00F10B34" w:rsidRDefault="00BC3A9B" w:rsidP="00BC3A9B">
      <w:pPr>
        <w:pStyle w:val="a9"/>
        <w:numPr>
          <w:ilvl w:val="0"/>
          <w:numId w:val="18"/>
        </w:numPr>
        <w:spacing w:line="276" w:lineRule="auto"/>
        <w:ind w:firstLineChars="0"/>
        <w:rPr>
          <w:rFonts w:ascii="微软雅黑" w:eastAsia="微软雅黑" w:hAnsi="微软雅黑"/>
          <w:b/>
          <w:sz w:val="24"/>
          <w:szCs w:val="24"/>
        </w:rPr>
      </w:pPr>
      <w:r w:rsidRPr="00BC3A9B">
        <w:rPr>
          <w:rFonts w:ascii="微软雅黑" w:eastAsia="微软雅黑" w:hAnsi="微软雅黑" w:hint="eastAsia"/>
          <w:b/>
          <w:sz w:val="24"/>
          <w:szCs w:val="24"/>
        </w:rPr>
        <w:t>土建：外墙</w:t>
      </w:r>
      <w:r w:rsidRPr="00BC3A9B">
        <w:rPr>
          <w:rFonts w:ascii="微软雅黑" w:eastAsia="微软雅黑" w:hAnsi="微软雅黑" w:hint="eastAsia"/>
          <w:b/>
          <w:color w:val="FF0000"/>
          <w:sz w:val="24"/>
          <w:szCs w:val="24"/>
        </w:rPr>
        <w:t>（</w:t>
      </w:r>
      <w:r w:rsidR="00321D70">
        <w:rPr>
          <w:rFonts w:ascii="微软雅黑" w:eastAsia="微软雅黑" w:hAnsi="微软雅黑" w:hint="eastAsia"/>
          <w:b/>
          <w:color w:val="FF0000"/>
          <w:sz w:val="24"/>
          <w:szCs w:val="24"/>
        </w:rPr>
        <w:t>P</w:t>
      </w:r>
      <w:r w:rsidR="00321D70">
        <w:rPr>
          <w:rFonts w:ascii="微软雅黑" w:eastAsia="微软雅黑" w:hAnsi="微软雅黑"/>
          <w:b/>
          <w:color w:val="FF0000"/>
          <w:sz w:val="24"/>
          <w:szCs w:val="24"/>
        </w:rPr>
        <w:t>C</w:t>
      </w:r>
      <w:r w:rsidRPr="00BC3A9B">
        <w:rPr>
          <w:rFonts w:ascii="微软雅黑" w:eastAsia="微软雅黑" w:hAnsi="微软雅黑" w:hint="eastAsia"/>
          <w:b/>
          <w:color w:val="FF0000"/>
          <w:sz w:val="24"/>
          <w:szCs w:val="24"/>
        </w:rPr>
        <w:t>外墙板连接缝淋水试验、预制阳台与外墙接缝周边淋水、砌体墙梁底、混凝土墙面中段、阳台门下槛、预留洞、外窗塞缝）</w:t>
      </w:r>
      <w:r w:rsidRPr="00BC3A9B">
        <w:rPr>
          <w:rFonts w:ascii="微软雅黑" w:eastAsia="微软雅黑" w:hAnsi="微软雅黑" w:hint="eastAsia"/>
          <w:b/>
          <w:sz w:val="24"/>
          <w:szCs w:val="24"/>
        </w:rPr>
        <w:t>、楼地面</w:t>
      </w:r>
      <w:r w:rsidRPr="00BC3A9B">
        <w:rPr>
          <w:rFonts w:ascii="微软雅黑" w:eastAsia="微软雅黑" w:hAnsi="微软雅黑" w:hint="eastAsia"/>
          <w:b/>
          <w:color w:val="FF0000"/>
          <w:sz w:val="24"/>
          <w:szCs w:val="24"/>
        </w:rPr>
        <w:t>（卫生间反坎、阳（露）台反坎、烟道根部吊洞、排水立管根部吊洞）</w:t>
      </w:r>
      <w:r w:rsidRPr="00BC3A9B">
        <w:rPr>
          <w:rFonts w:ascii="微软雅黑" w:eastAsia="微软雅黑" w:hAnsi="微软雅黑" w:hint="eastAsia"/>
          <w:b/>
          <w:sz w:val="24"/>
          <w:szCs w:val="24"/>
        </w:rPr>
        <w:t>、屋面</w:t>
      </w:r>
      <w:r w:rsidRPr="00BC3A9B">
        <w:rPr>
          <w:rFonts w:ascii="微软雅黑" w:eastAsia="微软雅黑" w:hAnsi="微软雅黑" w:hint="eastAsia"/>
          <w:b/>
          <w:color w:val="FF0000"/>
          <w:sz w:val="24"/>
          <w:szCs w:val="24"/>
        </w:rPr>
        <w:t>（屋面烟道淋水、屋面女儿墙淋水、结构板冲淋、出屋面墙体根部反坎淋水）</w:t>
      </w:r>
      <w:r w:rsidRPr="00BC3A9B">
        <w:rPr>
          <w:rFonts w:ascii="微软雅黑" w:eastAsia="微软雅黑" w:hAnsi="微软雅黑" w:hint="eastAsia"/>
          <w:b/>
          <w:sz w:val="24"/>
          <w:szCs w:val="24"/>
        </w:rPr>
        <w:t>、卫生间（</w:t>
      </w:r>
      <w:r w:rsidRPr="00BC3A9B">
        <w:rPr>
          <w:rFonts w:ascii="微软雅黑" w:eastAsia="微软雅黑" w:hAnsi="微软雅黑" w:hint="eastAsia"/>
          <w:b/>
          <w:color w:val="FF0000"/>
          <w:sz w:val="24"/>
          <w:szCs w:val="24"/>
        </w:rPr>
        <w:t>结构板冲淋）</w:t>
      </w:r>
      <w:r>
        <w:rPr>
          <w:rFonts w:ascii="微软雅黑" w:eastAsia="微软雅黑" w:hAnsi="微软雅黑" w:hint="eastAsia"/>
          <w:b/>
          <w:sz w:val="24"/>
          <w:szCs w:val="24"/>
        </w:rPr>
        <w:t>；</w:t>
      </w:r>
    </w:p>
    <w:p w14:paraId="00563559" w14:textId="353D2031" w:rsidR="00BC3A9B" w:rsidRPr="006B55BC" w:rsidRDefault="00BC3A9B" w:rsidP="00BC3A9B">
      <w:pPr>
        <w:pStyle w:val="a9"/>
        <w:numPr>
          <w:ilvl w:val="0"/>
          <w:numId w:val="18"/>
        </w:numPr>
        <w:spacing w:line="276" w:lineRule="auto"/>
        <w:ind w:firstLineChars="0"/>
        <w:rPr>
          <w:rFonts w:ascii="微软雅黑" w:eastAsia="微软雅黑" w:hAnsi="微软雅黑"/>
          <w:b/>
          <w:sz w:val="24"/>
          <w:szCs w:val="24"/>
        </w:rPr>
      </w:pPr>
      <w:r>
        <w:rPr>
          <w:rFonts w:ascii="微软雅黑" w:eastAsia="微软雅黑" w:hAnsi="微软雅黑" w:hint="eastAsia"/>
          <w:b/>
          <w:sz w:val="24"/>
          <w:szCs w:val="24"/>
        </w:rPr>
        <w:t>精装：</w:t>
      </w:r>
      <w:r w:rsidRPr="00BC3A9B">
        <w:rPr>
          <w:rFonts w:ascii="微软雅黑" w:eastAsia="微软雅黑" w:hAnsi="微软雅黑" w:hint="eastAsia"/>
          <w:b/>
          <w:color w:val="FF0000"/>
          <w:sz w:val="24"/>
          <w:szCs w:val="24"/>
        </w:rPr>
        <w:t>铝合金下滑、预留洞、外窗淋水、吊洞、淋浴区挡水坎、淋浴屏、厨卫间门槛石、地漏、结构板卫生间沉箱（降板）。</w:t>
      </w:r>
    </w:p>
    <w:p w14:paraId="5630611D" w14:textId="36DBE615" w:rsidR="006B55BC" w:rsidRPr="006B55BC" w:rsidRDefault="00386E58" w:rsidP="006B55BC">
      <w:pPr>
        <w:ind w:left="720"/>
        <w:rPr>
          <w:rFonts w:ascii="微软雅黑" w:eastAsia="微软雅黑" w:hAnsi="微软雅黑"/>
          <w:b/>
          <w:color w:val="FF0000"/>
          <w:sz w:val="24"/>
          <w:szCs w:val="24"/>
        </w:rPr>
      </w:pPr>
      <w:r w:rsidRPr="00386E58">
        <w:rPr>
          <w:rFonts w:ascii="微软雅黑" w:eastAsia="微软雅黑" w:hAnsi="微软雅黑" w:hint="eastAsia"/>
          <w:b/>
          <w:color w:val="FF0000"/>
          <w:sz w:val="24"/>
          <w:szCs w:val="24"/>
        </w:rPr>
        <w:t>要求项目不得针对</w:t>
      </w:r>
      <w:r w:rsidR="001D40C9">
        <w:rPr>
          <w:rFonts w:ascii="微软雅黑" w:eastAsia="微软雅黑" w:hAnsi="微软雅黑" w:hint="eastAsia"/>
          <w:b/>
          <w:color w:val="FF0000"/>
          <w:sz w:val="24"/>
          <w:szCs w:val="24"/>
        </w:rPr>
        <w:t>测区内</w:t>
      </w:r>
      <w:bookmarkStart w:id="0" w:name="_GoBack"/>
      <w:bookmarkEnd w:id="0"/>
      <w:r w:rsidRPr="00386E58">
        <w:rPr>
          <w:rFonts w:ascii="微软雅黑" w:eastAsia="微软雅黑" w:hAnsi="微软雅黑" w:hint="eastAsia"/>
          <w:b/>
          <w:color w:val="FF0000"/>
          <w:sz w:val="24"/>
          <w:szCs w:val="24"/>
        </w:rPr>
        <w:t>防渗漏检查部位临时突击涂刷防水，若项目临时涂刷防水应对检查，直接按0分计算</w:t>
      </w:r>
      <w:r w:rsidR="006B55BC" w:rsidRPr="006B55BC">
        <w:rPr>
          <w:rFonts w:ascii="微软雅黑" w:eastAsia="微软雅黑" w:hAnsi="微软雅黑" w:hint="eastAsia"/>
          <w:b/>
          <w:color w:val="FF0000"/>
          <w:sz w:val="24"/>
          <w:szCs w:val="24"/>
        </w:rPr>
        <w:t>；</w:t>
      </w:r>
    </w:p>
    <w:p w14:paraId="164A82B4" w14:textId="3FA70382" w:rsidR="00856382" w:rsidRPr="00CF3125" w:rsidRDefault="00C23ED0" w:rsidP="00CF3125">
      <w:pPr>
        <w:pStyle w:val="a9"/>
        <w:numPr>
          <w:ilvl w:val="0"/>
          <w:numId w:val="14"/>
        </w:numPr>
        <w:spacing w:line="276" w:lineRule="auto"/>
        <w:ind w:firstLineChars="0"/>
        <w:rPr>
          <w:rFonts w:ascii="微软雅黑" w:eastAsia="微软雅黑" w:hAnsi="微软雅黑"/>
          <w:b/>
          <w:color w:val="000000" w:themeColor="text1"/>
          <w:sz w:val="24"/>
          <w:szCs w:val="24"/>
        </w:rPr>
      </w:pPr>
      <w:r w:rsidRPr="00CF3125">
        <w:rPr>
          <w:rFonts w:ascii="微软雅黑" w:eastAsia="微软雅黑" w:hAnsi="微软雅黑" w:hint="eastAsia"/>
          <w:b/>
          <w:color w:val="000000" w:themeColor="text1"/>
          <w:sz w:val="24"/>
          <w:szCs w:val="24"/>
        </w:rPr>
        <w:t>试验具体要求：</w:t>
      </w:r>
    </w:p>
    <w:p w14:paraId="1E594241" w14:textId="5294BAF7" w:rsidR="00E443C3" w:rsidRDefault="00BC3A9B" w:rsidP="00BC3A9B">
      <w:pPr>
        <w:spacing w:line="276" w:lineRule="auto"/>
        <w:rPr>
          <w:rFonts w:ascii="微软雅黑" w:eastAsia="微软雅黑" w:hAnsi="微软雅黑"/>
          <w:b/>
          <w:color w:val="000000" w:themeColor="text1"/>
          <w:sz w:val="24"/>
          <w:szCs w:val="24"/>
        </w:rPr>
      </w:pPr>
      <w:r>
        <w:rPr>
          <w:rFonts w:ascii="微软雅黑" w:eastAsia="微软雅黑" w:hAnsi="微软雅黑" w:hint="eastAsia"/>
          <w:b/>
          <w:sz w:val="24"/>
          <w:szCs w:val="24"/>
        </w:rPr>
        <w:t>项目按照要求准备软管（直径25）</w:t>
      </w:r>
      <w:r w:rsidR="0062421D">
        <w:rPr>
          <w:rFonts w:ascii="微软雅黑" w:eastAsia="微软雅黑" w:hAnsi="微软雅黑" w:hint="eastAsia"/>
          <w:b/>
          <w:sz w:val="24"/>
          <w:szCs w:val="24"/>
        </w:rPr>
        <w:t>三根</w:t>
      </w:r>
      <w:r>
        <w:rPr>
          <w:rFonts w:ascii="微软雅黑" w:eastAsia="微软雅黑" w:hAnsi="微软雅黑" w:hint="eastAsia"/>
          <w:b/>
          <w:sz w:val="24"/>
          <w:szCs w:val="24"/>
        </w:rPr>
        <w:t>，</w:t>
      </w:r>
      <w:r w:rsidR="0062421D">
        <w:rPr>
          <w:rFonts w:ascii="微软雅黑" w:eastAsia="微软雅黑" w:hAnsi="微软雅黑" w:hint="eastAsia"/>
          <w:b/>
          <w:sz w:val="24"/>
          <w:szCs w:val="24"/>
        </w:rPr>
        <w:t>喷壶1个</w:t>
      </w:r>
      <w:r w:rsidR="0062421D" w:rsidRPr="0062421D">
        <w:rPr>
          <w:rFonts w:ascii="微软雅黑" w:eastAsia="微软雅黑" w:hAnsi="微软雅黑" w:hint="eastAsia"/>
          <w:b/>
          <w:color w:val="FF0000"/>
          <w:sz w:val="24"/>
          <w:szCs w:val="24"/>
        </w:rPr>
        <w:t>（</w:t>
      </w:r>
      <w:r w:rsidR="0062421D">
        <w:rPr>
          <w:rFonts w:ascii="微软雅黑" w:eastAsia="微软雅黑" w:hAnsi="微软雅黑" w:hint="eastAsia"/>
          <w:b/>
          <w:color w:val="FF0000"/>
          <w:sz w:val="24"/>
          <w:szCs w:val="24"/>
        </w:rPr>
        <w:t>项目设备准备不及时或不合格导致淋水工作无法完成的按不合格计算</w:t>
      </w:r>
      <w:r w:rsidR="0062421D" w:rsidRPr="00CF3125">
        <w:rPr>
          <w:rFonts w:ascii="微软雅黑" w:eastAsia="微软雅黑" w:hAnsi="微软雅黑" w:hint="eastAsia"/>
          <w:b/>
          <w:color w:val="FF0000"/>
          <w:sz w:val="24"/>
          <w:szCs w:val="24"/>
        </w:rPr>
        <w:t>）</w:t>
      </w:r>
      <w:r w:rsidR="008D3A98" w:rsidRPr="008D3A98">
        <w:rPr>
          <w:rFonts w:ascii="微软雅黑" w:eastAsia="微软雅黑" w:hAnsi="微软雅黑"/>
          <w:b/>
          <w:color w:val="000000" w:themeColor="text1"/>
          <w:sz w:val="24"/>
          <w:szCs w:val="24"/>
        </w:rPr>
        <w:t>,</w:t>
      </w:r>
      <w:r w:rsidR="00F976A1">
        <w:rPr>
          <w:rFonts w:ascii="微软雅黑" w:eastAsia="微软雅黑" w:hAnsi="微软雅黑" w:hint="eastAsia"/>
          <w:b/>
          <w:color w:val="000000" w:themeColor="text1"/>
          <w:sz w:val="24"/>
          <w:szCs w:val="24"/>
        </w:rPr>
        <w:t>每项淋水</w:t>
      </w:r>
      <w:r w:rsidR="00E443C3">
        <w:rPr>
          <w:rFonts w:ascii="微软雅黑" w:eastAsia="微软雅黑" w:hAnsi="微软雅黑" w:hint="eastAsia"/>
          <w:b/>
          <w:color w:val="000000" w:themeColor="text1"/>
          <w:sz w:val="24"/>
          <w:szCs w:val="24"/>
        </w:rPr>
        <w:t>时间</w:t>
      </w:r>
      <w:r w:rsidR="00F976A1">
        <w:rPr>
          <w:rFonts w:ascii="微软雅黑" w:eastAsia="微软雅黑" w:hAnsi="微软雅黑" w:hint="eastAsia"/>
          <w:b/>
          <w:color w:val="000000" w:themeColor="text1"/>
          <w:sz w:val="24"/>
          <w:szCs w:val="24"/>
        </w:rPr>
        <w:t>要求</w:t>
      </w:r>
      <w:r w:rsidR="008D3A98">
        <w:rPr>
          <w:rFonts w:ascii="微软雅黑" w:eastAsia="微软雅黑" w:hAnsi="微软雅黑" w:hint="eastAsia"/>
          <w:b/>
          <w:color w:val="000000" w:themeColor="text1"/>
          <w:sz w:val="24"/>
          <w:szCs w:val="24"/>
        </w:rPr>
        <w:t>5分钟，淋水的方法都是一样的，如下：</w:t>
      </w:r>
    </w:p>
    <w:p w14:paraId="5884CC04" w14:textId="675B097D" w:rsidR="00CF3125" w:rsidRPr="00515A04" w:rsidRDefault="00E443C3" w:rsidP="00BC3A9B">
      <w:pPr>
        <w:spacing w:line="276" w:lineRule="auto"/>
        <w:rPr>
          <w:rFonts w:ascii="微软雅黑" w:eastAsia="微软雅黑" w:hAnsi="微软雅黑"/>
          <w:b/>
          <w:bCs/>
        </w:rPr>
      </w:pPr>
      <w:r>
        <w:rPr>
          <w:rFonts w:ascii="微软雅黑" w:eastAsia="微软雅黑" w:hAnsi="微软雅黑" w:hint="eastAsia"/>
          <w:b/>
          <w:bCs/>
          <w:sz w:val="24"/>
          <w:szCs w:val="24"/>
        </w:rPr>
        <w:t>淋水设备</w:t>
      </w:r>
      <w:r w:rsidR="00515A04">
        <w:rPr>
          <w:rFonts w:ascii="微软雅黑" w:eastAsia="微软雅黑" w:hAnsi="微软雅黑" w:hint="eastAsia"/>
          <w:b/>
          <w:bCs/>
          <w:sz w:val="24"/>
          <w:szCs w:val="24"/>
        </w:rPr>
        <w:t>：</w:t>
      </w:r>
      <w:r w:rsidR="00515A04" w:rsidRPr="00515A04">
        <w:rPr>
          <w:rFonts w:ascii="微软雅黑" w:eastAsia="微软雅黑" w:hAnsi="微软雅黑" w:hint="eastAsia"/>
          <w:b/>
          <w:bCs/>
        </w:rPr>
        <w:t>Φ25mm水管</w:t>
      </w:r>
      <w:r w:rsidR="00515A04">
        <w:rPr>
          <w:rFonts w:ascii="微软雅黑" w:eastAsia="微软雅黑" w:hAnsi="微软雅黑"/>
          <w:b/>
          <w:bCs/>
        </w:rPr>
        <w:t>、</w:t>
      </w:r>
      <w:r w:rsidR="00515A04" w:rsidRPr="00515A04">
        <w:rPr>
          <w:rFonts w:ascii="微软雅黑" w:eastAsia="微软雅黑" w:hAnsi="微软雅黑" w:hint="eastAsia"/>
          <w:b/>
          <w:bCs/>
        </w:rPr>
        <w:t>电动喷雾器（建议配备）</w:t>
      </w:r>
      <w:r w:rsidR="00515A04">
        <w:rPr>
          <w:rFonts w:ascii="微软雅黑" w:eastAsia="微软雅黑" w:hAnsi="微软雅黑" w:hint="eastAsia"/>
          <w:b/>
          <w:bCs/>
        </w:rPr>
        <w:t>、</w:t>
      </w:r>
      <w:r w:rsidR="00515A04" w:rsidRPr="00515A04">
        <w:rPr>
          <w:rFonts w:ascii="微软雅黑" w:eastAsia="微软雅黑" w:hAnsi="微软雅黑" w:hint="eastAsia"/>
          <w:b/>
          <w:bCs/>
        </w:rPr>
        <w:t>手动喷雾器</w:t>
      </w:r>
      <w:r w:rsidR="00515A04">
        <w:rPr>
          <w:rFonts w:ascii="微软雅黑" w:eastAsia="微软雅黑" w:hAnsi="微软雅黑" w:hint="eastAsia"/>
          <w:b/>
          <w:bCs/>
        </w:rPr>
        <w:t>、</w:t>
      </w:r>
      <w:r w:rsidR="00515A04" w:rsidRPr="00515A04">
        <w:rPr>
          <w:rFonts w:ascii="微软雅黑" w:eastAsia="微软雅黑" w:hAnsi="微软雅黑" w:hint="eastAsia"/>
          <w:b/>
          <w:bCs/>
        </w:rPr>
        <w:t>30cm水平尺</w:t>
      </w:r>
    </w:p>
    <w:p w14:paraId="58CC175C" w14:textId="4015795D" w:rsidR="00B90141" w:rsidRPr="00BC3A9B" w:rsidRDefault="00515A04" w:rsidP="00BC3A9B">
      <w:pPr>
        <w:spacing w:line="276" w:lineRule="auto"/>
        <w:rPr>
          <w:rFonts w:ascii="微软雅黑" w:eastAsia="微软雅黑" w:hAnsi="微软雅黑"/>
          <w:b/>
          <w:color w:val="FF0000"/>
          <w:sz w:val="24"/>
          <w:szCs w:val="24"/>
        </w:rPr>
      </w:pPr>
      <w:r w:rsidRPr="00515A04">
        <w:rPr>
          <w:rFonts w:ascii="微软雅黑" w:eastAsia="微软雅黑" w:hAnsi="微软雅黑"/>
          <w:b/>
          <w:noProof/>
          <w:color w:val="FF0000"/>
          <w:sz w:val="24"/>
          <w:szCs w:val="24"/>
        </w:rPr>
        <w:drawing>
          <wp:inline distT="0" distB="0" distL="0" distR="0" wp14:anchorId="42688B69" wp14:editId="3FB90699">
            <wp:extent cx="2239870" cy="1788938"/>
            <wp:effectExtent l="0" t="0" r="8255" b="1905"/>
            <wp:docPr id="2" name="图片 1" descr="590c914bN0f3d14f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1" descr="590c914bN0f3d14f8"/>
                    <pic:cNvPicPr>
                      <a:picLocks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39870" cy="17889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515A04">
        <w:rPr>
          <w:rFonts w:ascii="微软雅黑" w:eastAsia="微软雅黑" w:hAnsi="微软雅黑"/>
          <w:b/>
          <w:noProof/>
          <w:color w:val="FF0000"/>
          <w:sz w:val="24"/>
          <w:szCs w:val="24"/>
        </w:rPr>
        <w:drawing>
          <wp:inline distT="0" distB="0" distL="0" distR="0" wp14:anchorId="2AB28158" wp14:editId="1D18E9A8">
            <wp:extent cx="2239870" cy="1796294"/>
            <wp:effectExtent l="0" t="0" r="8255" b="0"/>
            <wp:docPr id="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2"/>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39870" cy="1796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515A04">
        <w:rPr>
          <w:rFonts w:ascii="微软雅黑" w:eastAsia="微软雅黑" w:hAnsi="微软雅黑"/>
          <w:b/>
          <w:noProof/>
          <w:color w:val="FF0000"/>
          <w:sz w:val="24"/>
          <w:szCs w:val="24"/>
        </w:rPr>
        <w:lastRenderedPageBreak/>
        <w:drawing>
          <wp:inline distT="0" distB="0" distL="0" distR="0" wp14:anchorId="5EF00622" wp14:editId="39283A57">
            <wp:extent cx="2239870" cy="1790816"/>
            <wp:effectExtent l="0" t="0" r="8255" b="0"/>
            <wp:docPr id="10"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39870" cy="1790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515A04">
        <w:rPr>
          <w:rFonts w:ascii="微软雅黑" w:eastAsia="微软雅黑" w:hAnsi="微软雅黑"/>
          <w:b/>
          <w:noProof/>
          <w:color w:val="FF0000"/>
          <w:sz w:val="24"/>
          <w:szCs w:val="24"/>
        </w:rPr>
        <w:drawing>
          <wp:inline distT="0" distB="0" distL="0" distR="0" wp14:anchorId="12DDB363" wp14:editId="5E37A532">
            <wp:extent cx="2244479" cy="1777333"/>
            <wp:effectExtent l="0" t="0" r="381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4479" cy="1777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87EFE8" w14:textId="08D91EFD" w:rsidR="00515A04" w:rsidRDefault="00515A04" w:rsidP="0062421D">
      <w:pPr>
        <w:spacing w:line="276" w:lineRule="auto"/>
        <w:rPr>
          <w:rFonts w:ascii="微软雅黑" w:eastAsia="微软雅黑" w:hAnsi="微软雅黑"/>
          <w:b/>
          <w:bCs/>
          <w:sz w:val="24"/>
          <w:szCs w:val="24"/>
        </w:rPr>
      </w:pPr>
      <w:r>
        <w:rPr>
          <w:rFonts w:ascii="微软雅黑" w:eastAsia="微软雅黑" w:hAnsi="微软雅黑" w:hint="eastAsia"/>
          <w:b/>
          <w:bCs/>
          <w:sz w:val="24"/>
          <w:szCs w:val="24"/>
        </w:rPr>
        <w:t>淋水方法：</w:t>
      </w:r>
    </w:p>
    <w:p w14:paraId="0202925C" w14:textId="49F6E315" w:rsidR="0062421D"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hint="eastAsia"/>
          <w:b/>
          <w:bCs/>
          <w:sz w:val="24"/>
          <w:szCs w:val="24"/>
        </w:rPr>
        <w:t>外门窗—铝合金下滑</w:t>
      </w:r>
    </w:p>
    <w:p w14:paraId="6E4C1097" w14:textId="689D9C3F" w:rsidR="0062421D"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b/>
          <w:bCs/>
          <w:noProof/>
          <w:sz w:val="24"/>
          <w:szCs w:val="24"/>
        </w:rPr>
        <w:drawing>
          <wp:inline distT="0" distB="0" distL="0" distR="0" wp14:anchorId="3BB1C90B" wp14:editId="72A97908">
            <wp:extent cx="2520000" cy="1800000"/>
            <wp:effectExtent l="0" t="0" r="0" b="0"/>
            <wp:docPr id="4101" name="Picture 7" descr="IMG_99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1" name="Picture 7" descr="IMG_99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62421D">
        <w:rPr>
          <w:rFonts w:ascii="微软雅黑" w:eastAsia="微软雅黑" w:hAnsi="微软雅黑"/>
          <w:b/>
          <w:bCs/>
          <w:noProof/>
          <w:sz w:val="24"/>
          <w:szCs w:val="24"/>
        </w:rPr>
        <w:drawing>
          <wp:inline distT="0" distB="0" distL="0" distR="0" wp14:anchorId="68C84015" wp14:editId="6A951C6B">
            <wp:extent cx="2520000" cy="1800000"/>
            <wp:effectExtent l="0" t="0" r="0" b="0"/>
            <wp:docPr id="4102" name="Picture 8" descr="IMG_99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2" name="Picture 8" descr="IMG_9923"/>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271CD5F9" w14:textId="77777777" w:rsidR="00875FFF"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hint="eastAsia"/>
          <w:b/>
          <w:bCs/>
          <w:sz w:val="24"/>
          <w:szCs w:val="24"/>
        </w:rPr>
        <w:t>外门窗—外窗塞缝</w:t>
      </w:r>
    </w:p>
    <w:p w14:paraId="633CE2F0" w14:textId="18496DB4" w:rsidR="0062421D" w:rsidRPr="0062421D" w:rsidRDefault="0062421D" w:rsidP="00875FFF">
      <w:pPr>
        <w:spacing w:line="276" w:lineRule="auto"/>
        <w:ind w:left="120" w:hangingChars="50" w:hanging="120"/>
        <w:rPr>
          <w:rFonts w:ascii="微软雅黑" w:eastAsia="微软雅黑" w:hAnsi="微软雅黑"/>
          <w:b/>
          <w:bCs/>
          <w:sz w:val="24"/>
          <w:szCs w:val="24"/>
        </w:rPr>
      </w:pPr>
      <w:r w:rsidRPr="0062421D">
        <w:rPr>
          <w:rFonts w:ascii="微软雅黑" w:eastAsia="微软雅黑" w:hAnsi="微软雅黑"/>
          <w:b/>
          <w:bCs/>
          <w:noProof/>
          <w:sz w:val="24"/>
          <w:szCs w:val="24"/>
        </w:rPr>
        <w:drawing>
          <wp:inline distT="0" distB="0" distL="0" distR="0" wp14:anchorId="5F9C5197" wp14:editId="75702017">
            <wp:extent cx="2520000" cy="1800000"/>
            <wp:effectExtent l="0" t="0" r="0" b="0"/>
            <wp:docPr id="5126" name="Picture 8" descr="IMG_0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6" name="Picture 8" descr="IMG_080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62421D">
        <w:rPr>
          <w:noProof/>
        </w:rPr>
        <w:drawing>
          <wp:inline distT="0" distB="0" distL="0" distR="0" wp14:anchorId="4AC436A9" wp14:editId="698C0FC9">
            <wp:extent cx="2520000" cy="1800000"/>
            <wp:effectExtent l="0" t="0" r="0" b="0"/>
            <wp:docPr id="7" name="Picture 9" descr="IMG_00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7" name="Picture 9" descr="IMG_00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1FFA7C4B" w14:textId="77777777" w:rsidR="0062421D"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hint="eastAsia"/>
          <w:b/>
          <w:bCs/>
          <w:sz w:val="24"/>
          <w:szCs w:val="24"/>
        </w:rPr>
        <w:t>卫生间—反坎</w:t>
      </w:r>
    </w:p>
    <w:p w14:paraId="28ACC84F" w14:textId="77777777" w:rsidR="00875FFF"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b/>
          <w:bCs/>
          <w:noProof/>
          <w:sz w:val="24"/>
          <w:szCs w:val="24"/>
        </w:rPr>
        <w:lastRenderedPageBreak/>
        <w:drawing>
          <wp:inline distT="0" distB="0" distL="0" distR="0" wp14:anchorId="58E5B9B9" wp14:editId="3D466E8E">
            <wp:extent cx="2520000" cy="1800000"/>
            <wp:effectExtent l="0" t="0" r="0" b="0"/>
            <wp:docPr id="6149" name="Picture 7" descr="IMG_0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9" name="Picture 7" descr="IMG_0217"/>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62421D">
        <w:rPr>
          <w:rFonts w:ascii="微软雅黑" w:eastAsia="微软雅黑" w:hAnsi="微软雅黑"/>
          <w:b/>
          <w:bCs/>
          <w:noProof/>
          <w:sz w:val="24"/>
          <w:szCs w:val="24"/>
        </w:rPr>
        <w:drawing>
          <wp:inline distT="0" distB="0" distL="0" distR="0" wp14:anchorId="5E1F2938" wp14:editId="39E07E33">
            <wp:extent cx="2520000" cy="1800000"/>
            <wp:effectExtent l="0" t="0" r="0" b="0"/>
            <wp:docPr id="6150" name="Picture 8" descr="IMG_0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50" name="Picture 8" descr="IMG_0287"/>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2E6A86EC" w14:textId="77777777"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卫生间—卫生间（沉箱）降板</w:t>
      </w:r>
    </w:p>
    <w:p w14:paraId="0316113A" w14:textId="7084C753" w:rsidR="00875FFF" w:rsidRDefault="00875FFF" w:rsidP="0062421D">
      <w:pPr>
        <w:spacing w:line="276" w:lineRule="auto"/>
        <w:rPr>
          <w:noProof/>
        </w:rPr>
      </w:pPr>
      <w:r w:rsidRPr="00875FFF">
        <w:rPr>
          <w:rFonts w:ascii="微软雅黑" w:eastAsia="微软雅黑" w:hAnsi="微软雅黑"/>
          <w:b/>
          <w:bCs/>
          <w:noProof/>
          <w:sz w:val="24"/>
          <w:szCs w:val="24"/>
        </w:rPr>
        <w:drawing>
          <wp:inline distT="0" distB="0" distL="0" distR="0" wp14:anchorId="3AA343C4" wp14:editId="0505E65D">
            <wp:extent cx="2520000" cy="1800000"/>
            <wp:effectExtent l="0" t="0" r="0" b="0"/>
            <wp:docPr id="8198" name="Picture 8" descr="IMG_0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98" name="Picture 8" descr="IMG_02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3CE5F30D" wp14:editId="66987D91">
            <wp:extent cx="2520000" cy="1800000"/>
            <wp:effectExtent l="0" t="0" r="0" b="0"/>
            <wp:docPr id="8197" name="Picture 7" descr="IMG_0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97" name="Picture 7" descr="IMG_02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5859D42E" w14:textId="77777777"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屋面-烟道反坎</w:t>
      </w:r>
    </w:p>
    <w:p w14:paraId="35EB09C5" w14:textId="72ACF6CB" w:rsidR="00875FFF" w:rsidRDefault="00875FFF" w:rsidP="0062421D">
      <w:pPr>
        <w:spacing w:line="276" w:lineRule="auto"/>
        <w:rPr>
          <w:noProof/>
        </w:rPr>
      </w:pPr>
      <w:r w:rsidRPr="00875FFF">
        <w:rPr>
          <w:rFonts w:ascii="微软雅黑" w:eastAsia="微软雅黑" w:hAnsi="微软雅黑"/>
          <w:b/>
          <w:bCs/>
          <w:noProof/>
          <w:sz w:val="24"/>
          <w:szCs w:val="24"/>
        </w:rPr>
        <w:drawing>
          <wp:inline distT="0" distB="0" distL="0" distR="0" wp14:anchorId="1F504DFC" wp14:editId="413B26A8">
            <wp:extent cx="2520000" cy="1800000"/>
            <wp:effectExtent l="0" t="0" r="0" b="0"/>
            <wp:docPr id="9222" name="Picture 9" descr="F:\最新评估资料\11万科评估体系\2017年已评项目\季度评估\2017-4-28长沙梅溪郡\沙坪建设标段\IMG_199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2" name="Picture 9" descr="F:\最新评估资料\11万科评估体系\2017年已评项目\季度评估\2017-4-28长沙梅溪郡\沙坪建设标段\IMG_199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483949EC" wp14:editId="72A16D4D">
            <wp:extent cx="2520000" cy="1800000"/>
            <wp:effectExtent l="0" t="0" r="0" b="0"/>
            <wp:docPr id="9221" name="Picture 7" descr="IMG_0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1" name="Picture 7" descr="IMG_0828"/>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4E5B1836" w14:textId="77777777"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屋面-女儿墙反坎</w:t>
      </w:r>
    </w:p>
    <w:p w14:paraId="0339F0FB" w14:textId="3902AE55" w:rsidR="00B76CA6" w:rsidRDefault="00875FFF" w:rsidP="0062421D">
      <w:pPr>
        <w:spacing w:line="276" w:lineRule="auto"/>
        <w:rPr>
          <w:rFonts w:ascii="微软雅黑" w:eastAsia="微软雅黑" w:hAnsi="微软雅黑"/>
          <w:b/>
          <w:bCs/>
          <w:noProof/>
          <w:sz w:val="24"/>
          <w:szCs w:val="24"/>
        </w:rPr>
      </w:pPr>
      <w:r w:rsidRPr="00875FFF">
        <w:rPr>
          <w:rFonts w:ascii="微软雅黑" w:eastAsia="微软雅黑" w:hAnsi="微软雅黑"/>
          <w:b/>
          <w:bCs/>
          <w:noProof/>
          <w:sz w:val="24"/>
          <w:szCs w:val="24"/>
        </w:rPr>
        <w:drawing>
          <wp:inline distT="0" distB="0" distL="0" distR="0" wp14:anchorId="754E119E" wp14:editId="21AFDC8E">
            <wp:extent cx="2520000" cy="1800000"/>
            <wp:effectExtent l="0" t="0" r="0" b="0"/>
            <wp:docPr id="10245" name="Picture 7" descr="IMG_0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45" name="Picture 7" descr="IMG_024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00B76CA6" w:rsidRPr="00875FFF">
        <w:rPr>
          <w:rFonts w:ascii="微软雅黑" w:eastAsia="微软雅黑" w:hAnsi="微软雅黑"/>
          <w:b/>
          <w:bCs/>
          <w:noProof/>
          <w:sz w:val="24"/>
          <w:szCs w:val="24"/>
        </w:rPr>
        <w:drawing>
          <wp:inline distT="0" distB="0" distL="0" distR="0" wp14:anchorId="36E6C3E1" wp14:editId="4DF54FC7">
            <wp:extent cx="2520000" cy="1800000"/>
            <wp:effectExtent l="0" t="0" r="0" b="0"/>
            <wp:docPr id="10246" name="Picture 8" descr="F:\最新评估资料\11万科评估体系\2017年已评项目\季度评估\2017-4-28长沙梅溪郡\沙坪建设标段\IMG_19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46" name="Picture 8" descr="F:\最新评估资料\11万科评估体系\2017年已评项目\季度评估\2017-4-28长沙梅溪郡\沙坪建设标段\IMG_1988.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0219" t="15918" r="-206" b="-42"/>
                    <a:stretch/>
                  </pic:blipFill>
                  <pic:spPr bwMode="auto">
                    <a:xfrm>
                      <a:off x="0" y="0"/>
                      <a:ext cx="2520000"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D270311" w14:textId="667A7727" w:rsidR="00875FFF" w:rsidRDefault="00875FFF" w:rsidP="0062421D">
      <w:pPr>
        <w:spacing w:line="276" w:lineRule="auto"/>
        <w:rPr>
          <w:rFonts w:ascii="微软雅黑" w:eastAsia="微软雅黑" w:hAnsi="微软雅黑"/>
          <w:b/>
          <w:bCs/>
          <w:sz w:val="24"/>
          <w:szCs w:val="24"/>
        </w:rPr>
      </w:pPr>
    </w:p>
    <w:p w14:paraId="2B414A36" w14:textId="77777777"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屋面-结构板面</w:t>
      </w:r>
    </w:p>
    <w:p w14:paraId="3E352271"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b/>
          <w:bCs/>
          <w:noProof/>
          <w:sz w:val="24"/>
          <w:szCs w:val="24"/>
        </w:rPr>
        <w:drawing>
          <wp:inline distT="0" distB="0" distL="0" distR="0" wp14:anchorId="62DD491F" wp14:editId="0D18D476">
            <wp:extent cx="2520000" cy="1800000"/>
            <wp:effectExtent l="0" t="0" r="0" b="0"/>
            <wp:docPr id="11269" name="Picture 2" descr="F:\最新评估资料\11万科评估体系\2017年已评项目\季度评估\2017-4-28长沙梅溪郡\沙坪建设标段\IMG_199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69" name="Picture 2" descr="F:\最新评估资料\11万科评估体系\2017年已评项目\季度评估\2017-4-28长沙梅溪郡\沙坪建设标段\IMG_199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5CB5EC59" wp14:editId="02D11C40">
            <wp:extent cx="2520000" cy="1800000"/>
            <wp:effectExtent l="0" t="0" r="0" b="0"/>
            <wp:docPr id="11270" name="Picture 3" descr="F:\最新评估资料\11万科评估体系\2017年已评项目\季度评估\2017-4-28长沙梅溪郡\沙坪建设标段\IMG_199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70" name="Picture 3" descr="F:\最新评估资料\11万科评估体系\2017年已评项目\季度评估\2017-4-28长沙梅溪郡\沙坪建设标段\IMG_199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120BD3F1" w14:textId="77777777"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屋面-出屋面电梯机房、消防楼梯间墙体反坎</w:t>
      </w:r>
    </w:p>
    <w:p w14:paraId="19AB368D"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b/>
          <w:bCs/>
          <w:noProof/>
          <w:sz w:val="24"/>
          <w:szCs w:val="24"/>
        </w:rPr>
        <w:drawing>
          <wp:inline distT="0" distB="0" distL="0" distR="0" wp14:anchorId="3F540738" wp14:editId="33F572F5">
            <wp:extent cx="2520000" cy="1800000"/>
            <wp:effectExtent l="0" t="0" r="0" b="0"/>
            <wp:docPr id="15366" name="Picture 9" descr="F:\最新评估资料\11万科评估体系\2017年已评项目\季度评估\2017-4-28长沙梅溪郡\沙坪建设标段\IMG_200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66" name="Picture 9" descr="F:\最新评估资料\11万科评估体系\2017年已评项目\季度评估\2017-4-28长沙梅溪郡\沙坪建设标段\IMG_200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5910B1BB" wp14:editId="6901061C">
            <wp:extent cx="2520000" cy="1800000"/>
            <wp:effectExtent l="0" t="0" r="0" b="0"/>
            <wp:docPr id="15365" name="Picture 8" descr="F:\最新评估资料\11万科评估体系\2017年已评项目\季度评估\2017-4-28长沙梅溪郡\沙坪建设标段\IMG_20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65" name="Picture 8" descr="F:\最新评估资料\11万科评估体系\2017年已评项目\季度评估\2017-4-28长沙梅溪郡\沙坪建设标段\IMG_200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7FC3CF2D" w14:textId="5E017813" w:rsidR="00875FFF" w:rsidRPr="00875FFF" w:rsidRDefault="00875FFF" w:rsidP="00875FFF">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预留洞</w:t>
      </w:r>
    </w:p>
    <w:p w14:paraId="4E530AB1" w14:textId="3953E744"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b/>
          <w:bCs/>
          <w:noProof/>
          <w:sz w:val="24"/>
          <w:szCs w:val="24"/>
        </w:rPr>
        <w:drawing>
          <wp:inline distT="0" distB="0" distL="0" distR="0" wp14:anchorId="3A2358CC" wp14:editId="50CE9B9E">
            <wp:extent cx="2520000" cy="1800000"/>
            <wp:effectExtent l="0" t="0" r="0" b="0"/>
            <wp:docPr id="8" name="Picture 2" descr="C:\Users\baof\Desktop\云城试评估0315\土建\土建闭水照片\闭水\IMG_014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1" name="Picture 2" descr="C:\Users\baof\Desktop\云城试评估0315\土建\土建闭水照片\闭水\IMG_014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6AEC1C18" wp14:editId="0DA8A053">
            <wp:extent cx="2520000" cy="1800000"/>
            <wp:effectExtent l="0" t="0" r="0" b="0"/>
            <wp:docPr id="10247" name="Picture 11" descr="IMG_08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47" name="Picture 11" descr="IMG_0818"/>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4F54D151"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烟道封堵</w:t>
      </w:r>
    </w:p>
    <w:p w14:paraId="2D9F0CF9"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b/>
          <w:bCs/>
          <w:noProof/>
          <w:sz w:val="24"/>
          <w:szCs w:val="24"/>
        </w:rPr>
        <w:lastRenderedPageBreak/>
        <w:drawing>
          <wp:inline distT="0" distB="0" distL="0" distR="0" wp14:anchorId="41B8E561" wp14:editId="05CA5BA1">
            <wp:extent cx="2520000" cy="1800000"/>
            <wp:effectExtent l="0" t="0" r="0" b="0"/>
            <wp:docPr id="20485" name="Picture 7" descr="IMG_0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85" name="Picture 7" descr="IMG_040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14775AA5" wp14:editId="059ED4F6">
            <wp:extent cx="2520000" cy="1800000"/>
            <wp:effectExtent l="0" t="0" r="0" b="0"/>
            <wp:docPr id="20486" name="Picture 9" descr="F:\最新评估资料\11万科评估体系\2017年已评项目\季度评估\2017-4-8长沙金域国际\浙江国泰\IMG_03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86" name="Picture 9" descr="F:\最新评估资料\11万科评估体系\2017年已评项目\季度评估\2017-4-8长沙金域国际\浙江国泰\IMG_034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6188E911"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hint="eastAsia"/>
          <w:b/>
          <w:bCs/>
          <w:sz w:val="24"/>
          <w:szCs w:val="24"/>
        </w:rPr>
        <w:t>立管封堵</w:t>
      </w:r>
    </w:p>
    <w:p w14:paraId="310B08CE" w14:textId="77777777" w:rsidR="00875FFF" w:rsidRDefault="00875FFF" w:rsidP="0062421D">
      <w:pPr>
        <w:spacing w:line="276" w:lineRule="auto"/>
        <w:rPr>
          <w:rFonts w:ascii="微软雅黑" w:eastAsia="微软雅黑" w:hAnsi="微软雅黑"/>
          <w:b/>
          <w:bCs/>
          <w:sz w:val="24"/>
          <w:szCs w:val="24"/>
        </w:rPr>
      </w:pPr>
      <w:r w:rsidRPr="00875FFF">
        <w:rPr>
          <w:rFonts w:ascii="微软雅黑" w:eastAsia="微软雅黑" w:hAnsi="微软雅黑"/>
          <w:b/>
          <w:bCs/>
          <w:noProof/>
          <w:sz w:val="24"/>
          <w:szCs w:val="24"/>
        </w:rPr>
        <w:drawing>
          <wp:inline distT="0" distB="0" distL="0" distR="0" wp14:anchorId="2BBD7BDE" wp14:editId="2776FF04">
            <wp:extent cx="2520000" cy="1800000"/>
            <wp:effectExtent l="0" t="0" r="0" b="0"/>
            <wp:docPr id="22532" name="Picture 15" descr="F:\最新评估资料\11万科评估体系\2017年已评项目\季度评估\2017-4-21新隆沙\IMG_169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32" name="Picture 15" descr="F:\最新评估资料\11万科评估体系\2017年已评项目\季度评估\2017-4-21新隆沙\IMG_169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r w:rsidRPr="00875FFF">
        <w:rPr>
          <w:rFonts w:ascii="微软雅黑" w:eastAsia="微软雅黑" w:hAnsi="微软雅黑"/>
          <w:b/>
          <w:bCs/>
          <w:noProof/>
          <w:sz w:val="24"/>
          <w:szCs w:val="24"/>
        </w:rPr>
        <w:drawing>
          <wp:inline distT="0" distB="0" distL="0" distR="0" wp14:anchorId="4C5A12FF" wp14:editId="7D47B542">
            <wp:extent cx="2520000" cy="1800000"/>
            <wp:effectExtent l="0" t="0" r="0" b="0"/>
            <wp:docPr id="22534" name="Picture 8" descr="F:\最新评估资料\11万科评估体系\2017年已评项目\季度评估\2017-4-28长沙梅溪郡\沙坪建设标段\IMG_202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34" name="Picture 8" descr="F:\最新评估资料\11万科评估体系\2017年已评项目\季度评估\2017-4-28长沙梅溪郡\沙坪建设标段\IMG_202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20000" cy="1800000"/>
                    </a:xfrm>
                    <a:prstGeom prst="rect">
                      <a:avLst/>
                    </a:prstGeom>
                    <a:noFill/>
                    <a:ln>
                      <a:noFill/>
                    </a:ln>
                    <a:extLst/>
                  </pic:spPr>
                </pic:pic>
              </a:graphicData>
            </a:graphic>
          </wp:inline>
        </w:drawing>
      </w:r>
    </w:p>
    <w:p w14:paraId="73DEB676" w14:textId="0F5DA732" w:rsidR="0062421D" w:rsidRPr="0062421D" w:rsidRDefault="0062421D" w:rsidP="0062421D">
      <w:pPr>
        <w:spacing w:line="276" w:lineRule="auto"/>
        <w:rPr>
          <w:rFonts w:ascii="微软雅黑" w:eastAsia="微软雅黑" w:hAnsi="微软雅黑"/>
          <w:b/>
          <w:bCs/>
          <w:sz w:val="24"/>
          <w:szCs w:val="24"/>
        </w:rPr>
      </w:pPr>
      <w:r w:rsidRPr="0062421D">
        <w:rPr>
          <w:rFonts w:ascii="微软雅黑" w:eastAsia="微软雅黑" w:hAnsi="微软雅黑"/>
          <w:b/>
          <w:bCs/>
          <w:noProof/>
          <w:sz w:val="24"/>
          <w:szCs w:val="24"/>
        </w:rPr>
        <w:drawing>
          <wp:anchor distT="0" distB="0" distL="114300" distR="114300" simplePos="0" relativeHeight="251661312" behindDoc="0" locked="0" layoutInCell="1" allowOverlap="1" wp14:anchorId="46727D4B" wp14:editId="274D7F3A">
            <wp:simplePos x="0" y="0"/>
            <wp:positionH relativeFrom="column">
              <wp:posOffset>7308850</wp:posOffset>
            </wp:positionH>
            <wp:positionV relativeFrom="paragraph">
              <wp:posOffset>12065</wp:posOffset>
            </wp:positionV>
            <wp:extent cx="3959225" cy="3603625"/>
            <wp:effectExtent l="0" t="0" r="3175" b="0"/>
            <wp:wrapNone/>
            <wp:docPr id="5127" name="Picture 9" descr="IMG_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 name="Picture 9" descr="IMG_00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9225" cy="360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sectPr w:rsidR="0062421D" w:rsidRPr="0062421D" w:rsidSect="00221157">
      <w:pgSz w:w="11906" w:h="16838"/>
      <w:pgMar w:top="1080" w:right="1440" w:bottom="108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72872F" w14:textId="77777777" w:rsidR="00A85140" w:rsidRDefault="00A85140" w:rsidP="00F10B34">
      <w:r>
        <w:separator/>
      </w:r>
    </w:p>
  </w:endnote>
  <w:endnote w:type="continuationSeparator" w:id="0">
    <w:p w14:paraId="31A3C770" w14:textId="77777777" w:rsidR="00A85140" w:rsidRDefault="00A85140" w:rsidP="00F10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AC2A02" w14:textId="77777777" w:rsidR="00A85140" w:rsidRDefault="00A85140" w:rsidP="00F10B34">
      <w:r>
        <w:separator/>
      </w:r>
    </w:p>
  </w:footnote>
  <w:footnote w:type="continuationSeparator" w:id="0">
    <w:p w14:paraId="18FE1A5B" w14:textId="77777777" w:rsidR="00A85140" w:rsidRDefault="00A85140" w:rsidP="00F10B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A02F5"/>
    <w:multiLevelType w:val="hybridMultilevel"/>
    <w:tmpl w:val="33EA219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3C82584"/>
    <w:multiLevelType w:val="hybridMultilevel"/>
    <w:tmpl w:val="F5B82240"/>
    <w:lvl w:ilvl="0" w:tplc="AD5047B8">
      <w:start w:val="1"/>
      <w:numFmt w:val="decimal"/>
      <w:lvlText w:val="%1、"/>
      <w:lvlJc w:val="left"/>
      <w:pPr>
        <w:ind w:left="773" w:hanging="360"/>
      </w:pPr>
      <w:rPr>
        <w:rFonts w:hint="default"/>
      </w:rPr>
    </w:lvl>
    <w:lvl w:ilvl="1" w:tplc="04090019" w:tentative="1">
      <w:start w:val="1"/>
      <w:numFmt w:val="lowerLetter"/>
      <w:lvlText w:val="%2)"/>
      <w:lvlJc w:val="left"/>
      <w:pPr>
        <w:ind w:left="1253" w:hanging="420"/>
      </w:pPr>
    </w:lvl>
    <w:lvl w:ilvl="2" w:tplc="0409001B" w:tentative="1">
      <w:start w:val="1"/>
      <w:numFmt w:val="lowerRoman"/>
      <w:lvlText w:val="%3."/>
      <w:lvlJc w:val="right"/>
      <w:pPr>
        <w:ind w:left="1673" w:hanging="420"/>
      </w:pPr>
    </w:lvl>
    <w:lvl w:ilvl="3" w:tplc="0409000F" w:tentative="1">
      <w:start w:val="1"/>
      <w:numFmt w:val="decimal"/>
      <w:lvlText w:val="%4."/>
      <w:lvlJc w:val="left"/>
      <w:pPr>
        <w:ind w:left="2093" w:hanging="420"/>
      </w:pPr>
    </w:lvl>
    <w:lvl w:ilvl="4" w:tplc="04090019" w:tentative="1">
      <w:start w:val="1"/>
      <w:numFmt w:val="lowerLetter"/>
      <w:lvlText w:val="%5)"/>
      <w:lvlJc w:val="left"/>
      <w:pPr>
        <w:ind w:left="2513" w:hanging="420"/>
      </w:pPr>
    </w:lvl>
    <w:lvl w:ilvl="5" w:tplc="0409001B" w:tentative="1">
      <w:start w:val="1"/>
      <w:numFmt w:val="lowerRoman"/>
      <w:lvlText w:val="%6."/>
      <w:lvlJc w:val="right"/>
      <w:pPr>
        <w:ind w:left="2933" w:hanging="420"/>
      </w:pPr>
    </w:lvl>
    <w:lvl w:ilvl="6" w:tplc="0409000F" w:tentative="1">
      <w:start w:val="1"/>
      <w:numFmt w:val="decimal"/>
      <w:lvlText w:val="%7."/>
      <w:lvlJc w:val="left"/>
      <w:pPr>
        <w:ind w:left="3353" w:hanging="420"/>
      </w:pPr>
    </w:lvl>
    <w:lvl w:ilvl="7" w:tplc="04090019" w:tentative="1">
      <w:start w:val="1"/>
      <w:numFmt w:val="lowerLetter"/>
      <w:lvlText w:val="%8)"/>
      <w:lvlJc w:val="left"/>
      <w:pPr>
        <w:ind w:left="3773" w:hanging="420"/>
      </w:pPr>
    </w:lvl>
    <w:lvl w:ilvl="8" w:tplc="0409001B" w:tentative="1">
      <w:start w:val="1"/>
      <w:numFmt w:val="lowerRoman"/>
      <w:lvlText w:val="%9."/>
      <w:lvlJc w:val="right"/>
      <w:pPr>
        <w:ind w:left="4193" w:hanging="420"/>
      </w:pPr>
    </w:lvl>
  </w:abstractNum>
  <w:abstractNum w:abstractNumId="2">
    <w:nsid w:val="15D12F48"/>
    <w:multiLevelType w:val="hybridMultilevel"/>
    <w:tmpl w:val="477EFB16"/>
    <w:lvl w:ilvl="0" w:tplc="1EC25F02">
      <w:start w:val="1"/>
      <w:numFmt w:val="japaneseCounting"/>
      <w:lvlText w:val="%1、"/>
      <w:lvlJc w:val="left"/>
      <w:pPr>
        <w:ind w:left="510" w:hanging="51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03D7A9A"/>
    <w:multiLevelType w:val="hybridMultilevel"/>
    <w:tmpl w:val="4DECCCE4"/>
    <w:lvl w:ilvl="0" w:tplc="3F786894">
      <w:start w:val="5"/>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A216FC1"/>
    <w:multiLevelType w:val="hybridMultilevel"/>
    <w:tmpl w:val="04C69A6A"/>
    <w:lvl w:ilvl="0" w:tplc="4BF69C5C">
      <w:start w:val="1"/>
      <w:numFmt w:val="decimal"/>
      <w:lvlText w:val="%1、"/>
      <w:lvlJc w:val="left"/>
      <w:pPr>
        <w:ind w:left="795" w:hanging="360"/>
      </w:pPr>
      <w:rPr>
        <w:rFonts w:hint="default"/>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abstractNum w:abstractNumId="5">
    <w:nsid w:val="38427400"/>
    <w:multiLevelType w:val="hybridMultilevel"/>
    <w:tmpl w:val="FF92530A"/>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AEC3695"/>
    <w:multiLevelType w:val="hybridMultilevel"/>
    <w:tmpl w:val="574A3EE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8146F3E"/>
    <w:multiLevelType w:val="hybridMultilevel"/>
    <w:tmpl w:val="CD70E078"/>
    <w:lvl w:ilvl="0" w:tplc="299A6AAA">
      <w:start w:val="1"/>
      <w:numFmt w:val="decimal"/>
      <w:lvlText w:val="%1、"/>
      <w:lvlJc w:val="left"/>
      <w:pPr>
        <w:ind w:left="773"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A0E43B8"/>
    <w:multiLevelType w:val="hybridMultilevel"/>
    <w:tmpl w:val="95B00624"/>
    <w:lvl w:ilvl="0" w:tplc="D7F2163E">
      <w:start w:val="7"/>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A6B34C4"/>
    <w:multiLevelType w:val="hybridMultilevel"/>
    <w:tmpl w:val="0294526C"/>
    <w:lvl w:ilvl="0" w:tplc="6250001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4C8C643E"/>
    <w:multiLevelType w:val="hybridMultilevel"/>
    <w:tmpl w:val="B6CA19DA"/>
    <w:lvl w:ilvl="0" w:tplc="2376CD46">
      <w:start w:val="2"/>
      <w:numFmt w:val="none"/>
      <w:lvlText w:val="二、"/>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C8C3733"/>
    <w:multiLevelType w:val="hybridMultilevel"/>
    <w:tmpl w:val="E7AC6630"/>
    <w:lvl w:ilvl="0" w:tplc="8DDA6728">
      <w:start w:val="1"/>
      <w:numFmt w:val="decimal"/>
      <w:lvlText w:val="%1、"/>
      <w:lvlJc w:val="left"/>
      <w:pPr>
        <w:ind w:left="720" w:hanging="72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D57235B"/>
    <w:multiLevelType w:val="hybridMultilevel"/>
    <w:tmpl w:val="3DC412C0"/>
    <w:lvl w:ilvl="0" w:tplc="DF36C4B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E4B34B0"/>
    <w:multiLevelType w:val="hybridMultilevel"/>
    <w:tmpl w:val="C0B0CB64"/>
    <w:lvl w:ilvl="0" w:tplc="F738AECE">
      <w:start w:val="2"/>
      <w:numFmt w:val="japaneseCounting"/>
      <w:lvlText w:val="%1、"/>
      <w:lvlJc w:val="left"/>
      <w:pPr>
        <w:ind w:left="695" w:hanging="456"/>
      </w:pPr>
      <w:rPr>
        <w:rFonts w:hint="default"/>
        <w:color w:val="auto"/>
      </w:rPr>
    </w:lvl>
    <w:lvl w:ilvl="1" w:tplc="04090019" w:tentative="1">
      <w:start w:val="1"/>
      <w:numFmt w:val="lowerLetter"/>
      <w:lvlText w:val="%2)"/>
      <w:lvlJc w:val="left"/>
      <w:pPr>
        <w:ind w:left="1079" w:hanging="420"/>
      </w:pPr>
    </w:lvl>
    <w:lvl w:ilvl="2" w:tplc="0409001B" w:tentative="1">
      <w:start w:val="1"/>
      <w:numFmt w:val="lowerRoman"/>
      <w:lvlText w:val="%3."/>
      <w:lvlJc w:val="right"/>
      <w:pPr>
        <w:ind w:left="1499" w:hanging="420"/>
      </w:pPr>
    </w:lvl>
    <w:lvl w:ilvl="3" w:tplc="0409000F" w:tentative="1">
      <w:start w:val="1"/>
      <w:numFmt w:val="decimal"/>
      <w:lvlText w:val="%4."/>
      <w:lvlJc w:val="left"/>
      <w:pPr>
        <w:ind w:left="1919" w:hanging="420"/>
      </w:pPr>
    </w:lvl>
    <w:lvl w:ilvl="4" w:tplc="04090019" w:tentative="1">
      <w:start w:val="1"/>
      <w:numFmt w:val="lowerLetter"/>
      <w:lvlText w:val="%5)"/>
      <w:lvlJc w:val="left"/>
      <w:pPr>
        <w:ind w:left="2339" w:hanging="420"/>
      </w:pPr>
    </w:lvl>
    <w:lvl w:ilvl="5" w:tplc="0409001B" w:tentative="1">
      <w:start w:val="1"/>
      <w:numFmt w:val="lowerRoman"/>
      <w:lvlText w:val="%6."/>
      <w:lvlJc w:val="right"/>
      <w:pPr>
        <w:ind w:left="2759" w:hanging="420"/>
      </w:pPr>
    </w:lvl>
    <w:lvl w:ilvl="6" w:tplc="0409000F" w:tentative="1">
      <w:start w:val="1"/>
      <w:numFmt w:val="decimal"/>
      <w:lvlText w:val="%7."/>
      <w:lvlJc w:val="left"/>
      <w:pPr>
        <w:ind w:left="3179" w:hanging="420"/>
      </w:pPr>
    </w:lvl>
    <w:lvl w:ilvl="7" w:tplc="04090019" w:tentative="1">
      <w:start w:val="1"/>
      <w:numFmt w:val="lowerLetter"/>
      <w:lvlText w:val="%8)"/>
      <w:lvlJc w:val="left"/>
      <w:pPr>
        <w:ind w:left="3599" w:hanging="420"/>
      </w:pPr>
    </w:lvl>
    <w:lvl w:ilvl="8" w:tplc="0409001B" w:tentative="1">
      <w:start w:val="1"/>
      <w:numFmt w:val="lowerRoman"/>
      <w:lvlText w:val="%9."/>
      <w:lvlJc w:val="right"/>
      <w:pPr>
        <w:ind w:left="4019" w:hanging="420"/>
      </w:pPr>
    </w:lvl>
  </w:abstractNum>
  <w:abstractNum w:abstractNumId="14">
    <w:nsid w:val="5FC003A4"/>
    <w:multiLevelType w:val="hybridMultilevel"/>
    <w:tmpl w:val="6CB27EE2"/>
    <w:lvl w:ilvl="0" w:tplc="24E844DE">
      <w:start w:val="1"/>
      <w:numFmt w:val="japaneseCounting"/>
      <w:lvlText w:val="%1、"/>
      <w:lvlJc w:val="left"/>
      <w:pPr>
        <w:ind w:left="599" w:hanging="360"/>
      </w:pPr>
      <w:rPr>
        <w:rFonts w:hint="default"/>
        <w:b w:val="0"/>
        <w:color w:val="auto"/>
      </w:rPr>
    </w:lvl>
    <w:lvl w:ilvl="1" w:tplc="04090019" w:tentative="1">
      <w:start w:val="1"/>
      <w:numFmt w:val="lowerLetter"/>
      <w:lvlText w:val="%2)"/>
      <w:lvlJc w:val="left"/>
      <w:pPr>
        <w:ind w:left="1079" w:hanging="420"/>
      </w:pPr>
    </w:lvl>
    <w:lvl w:ilvl="2" w:tplc="0409001B" w:tentative="1">
      <w:start w:val="1"/>
      <w:numFmt w:val="lowerRoman"/>
      <w:lvlText w:val="%3."/>
      <w:lvlJc w:val="right"/>
      <w:pPr>
        <w:ind w:left="1499" w:hanging="420"/>
      </w:pPr>
    </w:lvl>
    <w:lvl w:ilvl="3" w:tplc="0409000F" w:tentative="1">
      <w:start w:val="1"/>
      <w:numFmt w:val="decimal"/>
      <w:lvlText w:val="%4."/>
      <w:lvlJc w:val="left"/>
      <w:pPr>
        <w:ind w:left="1919" w:hanging="420"/>
      </w:pPr>
    </w:lvl>
    <w:lvl w:ilvl="4" w:tplc="04090019" w:tentative="1">
      <w:start w:val="1"/>
      <w:numFmt w:val="lowerLetter"/>
      <w:lvlText w:val="%5)"/>
      <w:lvlJc w:val="left"/>
      <w:pPr>
        <w:ind w:left="2339" w:hanging="420"/>
      </w:pPr>
    </w:lvl>
    <w:lvl w:ilvl="5" w:tplc="0409001B" w:tentative="1">
      <w:start w:val="1"/>
      <w:numFmt w:val="lowerRoman"/>
      <w:lvlText w:val="%6."/>
      <w:lvlJc w:val="right"/>
      <w:pPr>
        <w:ind w:left="2759" w:hanging="420"/>
      </w:pPr>
    </w:lvl>
    <w:lvl w:ilvl="6" w:tplc="0409000F" w:tentative="1">
      <w:start w:val="1"/>
      <w:numFmt w:val="decimal"/>
      <w:lvlText w:val="%7."/>
      <w:lvlJc w:val="left"/>
      <w:pPr>
        <w:ind w:left="3179" w:hanging="420"/>
      </w:pPr>
    </w:lvl>
    <w:lvl w:ilvl="7" w:tplc="04090019" w:tentative="1">
      <w:start w:val="1"/>
      <w:numFmt w:val="lowerLetter"/>
      <w:lvlText w:val="%8)"/>
      <w:lvlJc w:val="left"/>
      <w:pPr>
        <w:ind w:left="3599" w:hanging="420"/>
      </w:pPr>
    </w:lvl>
    <w:lvl w:ilvl="8" w:tplc="0409001B" w:tentative="1">
      <w:start w:val="1"/>
      <w:numFmt w:val="lowerRoman"/>
      <w:lvlText w:val="%9."/>
      <w:lvlJc w:val="right"/>
      <w:pPr>
        <w:ind w:left="4019" w:hanging="420"/>
      </w:pPr>
    </w:lvl>
  </w:abstractNum>
  <w:abstractNum w:abstractNumId="15">
    <w:nsid w:val="62617225"/>
    <w:multiLevelType w:val="hybridMultilevel"/>
    <w:tmpl w:val="B372AA1C"/>
    <w:lvl w:ilvl="0" w:tplc="35927430">
      <w:start w:val="3"/>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nsid w:val="7C116AF4"/>
    <w:multiLevelType w:val="hybridMultilevel"/>
    <w:tmpl w:val="83026FD0"/>
    <w:lvl w:ilvl="0" w:tplc="FC96A07E">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7">
    <w:nsid w:val="7CD54160"/>
    <w:multiLevelType w:val="hybridMultilevel"/>
    <w:tmpl w:val="265850BA"/>
    <w:lvl w:ilvl="0" w:tplc="F73C60C6">
      <w:start w:val="1"/>
      <w:numFmt w:val="decimal"/>
      <w:lvlText w:val="%1、"/>
      <w:lvlJc w:val="left"/>
      <w:pPr>
        <w:ind w:left="795" w:hanging="360"/>
      </w:pPr>
      <w:rPr>
        <w:rFonts w:asciiTheme="minorEastAsia" w:eastAsiaTheme="minorEastAsia" w:hAnsiTheme="minorEastAsia" w:hint="default"/>
        <w:b/>
        <w:color w:val="000000" w:themeColor="text1"/>
        <w:sz w:val="21"/>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num w:numId="1">
    <w:abstractNumId w:val="16"/>
  </w:num>
  <w:num w:numId="2">
    <w:abstractNumId w:val="9"/>
  </w:num>
  <w:num w:numId="3">
    <w:abstractNumId w:val="2"/>
  </w:num>
  <w:num w:numId="4">
    <w:abstractNumId w:val="12"/>
  </w:num>
  <w:num w:numId="5">
    <w:abstractNumId w:val="1"/>
  </w:num>
  <w:num w:numId="6">
    <w:abstractNumId w:val="17"/>
  </w:num>
  <w:num w:numId="7">
    <w:abstractNumId w:val="7"/>
  </w:num>
  <w:num w:numId="8">
    <w:abstractNumId w:val="4"/>
  </w:num>
  <w:num w:numId="9">
    <w:abstractNumId w:val="14"/>
  </w:num>
  <w:num w:numId="10">
    <w:abstractNumId w:val="13"/>
  </w:num>
  <w:num w:numId="11">
    <w:abstractNumId w:val="3"/>
  </w:num>
  <w:num w:numId="12">
    <w:abstractNumId w:val="15"/>
  </w:num>
  <w:num w:numId="13">
    <w:abstractNumId w:val="8"/>
  </w:num>
  <w:num w:numId="14">
    <w:abstractNumId w:val="10"/>
  </w:num>
  <w:num w:numId="15">
    <w:abstractNumId w:val="5"/>
  </w:num>
  <w:num w:numId="16">
    <w:abstractNumId w:val="0"/>
  </w:num>
  <w:num w:numId="17">
    <w:abstractNumId w:val="6"/>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0B34"/>
    <w:rsid w:val="00046530"/>
    <w:rsid w:val="00050235"/>
    <w:rsid w:val="000810C8"/>
    <w:rsid w:val="000A1444"/>
    <w:rsid w:val="000B6052"/>
    <w:rsid w:val="000D30D6"/>
    <w:rsid w:val="000F7C04"/>
    <w:rsid w:val="00103089"/>
    <w:rsid w:val="001075B1"/>
    <w:rsid w:val="001241F8"/>
    <w:rsid w:val="00146DF5"/>
    <w:rsid w:val="001615C9"/>
    <w:rsid w:val="00180ABD"/>
    <w:rsid w:val="00191430"/>
    <w:rsid w:val="00195606"/>
    <w:rsid w:val="001B4331"/>
    <w:rsid w:val="001D40C9"/>
    <w:rsid w:val="00205730"/>
    <w:rsid w:val="00215F47"/>
    <w:rsid w:val="00216D47"/>
    <w:rsid w:val="00216FCB"/>
    <w:rsid w:val="00221157"/>
    <w:rsid w:val="0022305D"/>
    <w:rsid w:val="002566A9"/>
    <w:rsid w:val="00257776"/>
    <w:rsid w:val="002E1DA9"/>
    <w:rsid w:val="002E5027"/>
    <w:rsid w:val="00321D70"/>
    <w:rsid w:val="003436A9"/>
    <w:rsid w:val="00360CA6"/>
    <w:rsid w:val="00365494"/>
    <w:rsid w:val="00374CD0"/>
    <w:rsid w:val="00386E58"/>
    <w:rsid w:val="003C344A"/>
    <w:rsid w:val="003C4661"/>
    <w:rsid w:val="00400079"/>
    <w:rsid w:val="00406B38"/>
    <w:rsid w:val="004600ED"/>
    <w:rsid w:val="004973AF"/>
    <w:rsid w:val="004A4F65"/>
    <w:rsid w:val="004B343E"/>
    <w:rsid w:val="004C3182"/>
    <w:rsid w:val="004D71CB"/>
    <w:rsid w:val="004F10DD"/>
    <w:rsid w:val="00514E71"/>
    <w:rsid w:val="00515A04"/>
    <w:rsid w:val="00524E35"/>
    <w:rsid w:val="005A0BE3"/>
    <w:rsid w:val="005C4826"/>
    <w:rsid w:val="005C68B6"/>
    <w:rsid w:val="005D6DA8"/>
    <w:rsid w:val="005F292E"/>
    <w:rsid w:val="00616FDC"/>
    <w:rsid w:val="0062421D"/>
    <w:rsid w:val="0063105E"/>
    <w:rsid w:val="006329CF"/>
    <w:rsid w:val="00667FAE"/>
    <w:rsid w:val="00677524"/>
    <w:rsid w:val="006865A5"/>
    <w:rsid w:val="006B0C43"/>
    <w:rsid w:val="006B55BC"/>
    <w:rsid w:val="006C0A0E"/>
    <w:rsid w:val="006C7769"/>
    <w:rsid w:val="006D0A53"/>
    <w:rsid w:val="006D79C8"/>
    <w:rsid w:val="006F0F2F"/>
    <w:rsid w:val="0070272E"/>
    <w:rsid w:val="00714281"/>
    <w:rsid w:val="007277B1"/>
    <w:rsid w:val="00735FCF"/>
    <w:rsid w:val="00756E5E"/>
    <w:rsid w:val="007619E8"/>
    <w:rsid w:val="00767D41"/>
    <w:rsid w:val="00772D65"/>
    <w:rsid w:val="007741B3"/>
    <w:rsid w:val="007772C0"/>
    <w:rsid w:val="00780BE5"/>
    <w:rsid w:val="00795CFA"/>
    <w:rsid w:val="007A40B4"/>
    <w:rsid w:val="007F798A"/>
    <w:rsid w:val="008039CB"/>
    <w:rsid w:val="008163E4"/>
    <w:rsid w:val="00851D75"/>
    <w:rsid w:val="00856382"/>
    <w:rsid w:val="00875FFF"/>
    <w:rsid w:val="00886C40"/>
    <w:rsid w:val="00897A4A"/>
    <w:rsid w:val="008A62B2"/>
    <w:rsid w:val="008B155A"/>
    <w:rsid w:val="008D3353"/>
    <w:rsid w:val="008D3A98"/>
    <w:rsid w:val="008E3FC1"/>
    <w:rsid w:val="00920AE8"/>
    <w:rsid w:val="009632E8"/>
    <w:rsid w:val="009A7B77"/>
    <w:rsid w:val="009C2927"/>
    <w:rsid w:val="009E19DC"/>
    <w:rsid w:val="009E48A6"/>
    <w:rsid w:val="00A12D30"/>
    <w:rsid w:val="00A3539A"/>
    <w:rsid w:val="00A42999"/>
    <w:rsid w:val="00A522A3"/>
    <w:rsid w:val="00A7537E"/>
    <w:rsid w:val="00A81FFB"/>
    <w:rsid w:val="00A83629"/>
    <w:rsid w:val="00A85140"/>
    <w:rsid w:val="00AB2A81"/>
    <w:rsid w:val="00AB3683"/>
    <w:rsid w:val="00AC6B62"/>
    <w:rsid w:val="00AE78D3"/>
    <w:rsid w:val="00B03B5A"/>
    <w:rsid w:val="00B41A12"/>
    <w:rsid w:val="00B66B4F"/>
    <w:rsid w:val="00B717E5"/>
    <w:rsid w:val="00B76CA6"/>
    <w:rsid w:val="00B90141"/>
    <w:rsid w:val="00B9085A"/>
    <w:rsid w:val="00B9324B"/>
    <w:rsid w:val="00B94ED1"/>
    <w:rsid w:val="00BB0340"/>
    <w:rsid w:val="00BC3A9B"/>
    <w:rsid w:val="00BD518C"/>
    <w:rsid w:val="00BD7E0F"/>
    <w:rsid w:val="00BE0536"/>
    <w:rsid w:val="00C0698B"/>
    <w:rsid w:val="00C074D7"/>
    <w:rsid w:val="00C10738"/>
    <w:rsid w:val="00C13E7D"/>
    <w:rsid w:val="00C23ED0"/>
    <w:rsid w:val="00C56A32"/>
    <w:rsid w:val="00C56E17"/>
    <w:rsid w:val="00C87FE5"/>
    <w:rsid w:val="00C96CDC"/>
    <w:rsid w:val="00CA0C1F"/>
    <w:rsid w:val="00CA36AD"/>
    <w:rsid w:val="00CC5FC9"/>
    <w:rsid w:val="00CF3125"/>
    <w:rsid w:val="00D66A88"/>
    <w:rsid w:val="00D748C3"/>
    <w:rsid w:val="00D93AA2"/>
    <w:rsid w:val="00DC3FE5"/>
    <w:rsid w:val="00DD19A6"/>
    <w:rsid w:val="00DE1883"/>
    <w:rsid w:val="00E229EF"/>
    <w:rsid w:val="00E443C3"/>
    <w:rsid w:val="00E56824"/>
    <w:rsid w:val="00EB1DA2"/>
    <w:rsid w:val="00EB2494"/>
    <w:rsid w:val="00F02104"/>
    <w:rsid w:val="00F10B34"/>
    <w:rsid w:val="00F75835"/>
    <w:rsid w:val="00F8228C"/>
    <w:rsid w:val="00F86E4A"/>
    <w:rsid w:val="00F976A1"/>
    <w:rsid w:val="00FB0E49"/>
    <w:rsid w:val="00FF4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A72CA2"/>
  <w15:docId w15:val="{A9A50988-F818-4EB1-B012-F64F90645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6DF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10B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10B34"/>
    <w:rPr>
      <w:sz w:val="18"/>
      <w:szCs w:val="18"/>
    </w:rPr>
  </w:style>
  <w:style w:type="paragraph" w:styleId="a4">
    <w:name w:val="footer"/>
    <w:basedOn w:val="a"/>
    <w:link w:val="Char0"/>
    <w:uiPriority w:val="99"/>
    <w:unhideWhenUsed/>
    <w:rsid w:val="00F10B34"/>
    <w:pPr>
      <w:tabs>
        <w:tab w:val="center" w:pos="4153"/>
        <w:tab w:val="right" w:pos="8306"/>
      </w:tabs>
      <w:snapToGrid w:val="0"/>
      <w:jc w:val="left"/>
    </w:pPr>
    <w:rPr>
      <w:sz w:val="18"/>
      <w:szCs w:val="18"/>
    </w:rPr>
  </w:style>
  <w:style w:type="character" w:customStyle="1" w:styleId="Char0">
    <w:name w:val="页脚 Char"/>
    <w:basedOn w:val="a0"/>
    <w:link w:val="a4"/>
    <w:uiPriority w:val="99"/>
    <w:rsid w:val="00F10B34"/>
    <w:rPr>
      <w:sz w:val="18"/>
      <w:szCs w:val="18"/>
    </w:rPr>
  </w:style>
  <w:style w:type="paragraph" w:styleId="a5">
    <w:name w:val="Balloon Text"/>
    <w:basedOn w:val="a"/>
    <w:link w:val="Char1"/>
    <w:uiPriority w:val="99"/>
    <w:semiHidden/>
    <w:unhideWhenUsed/>
    <w:rsid w:val="006B0C43"/>
    <w:rPr>
      <w:sz w:val="18"/>
      <w:szCs w:val="18"/>
    </w:rPr>
  </w:style>
  <w:style w:type="character" w:customStyle="1" w:styleId="Char1">
    <w:name w:val="批注框文本 Char"/>
    <w:basedOn w:val="a0"/>
    <w:link w:val="a5"/>
    <w:uiPriority w:val="99"/>
    <w:semiHidden/>
    <w:rsid w:val="006B0C43"/>
    <w:rPr>
      <w:sz w:val="18"/>
      <w:szCs w:val="18"/>
    </w:rPr>
  </w:style>
  <w:style w:type="character" w:styleId="a6">
    <w:name w:val="annotation reference"/>
    <w:basedOn w:val="a0"/>
    <w:uiPriority w:val="99"/>
    <w:semiHidden/>
    <w:unhideWhenUsed/>
    <w:rsid w:val="00195606"/>
    <w:rPr>
      <w:sz w:val="21"/>
      <w:szCs w:val="21"/>
    </w:rPr>
  </w:style>
  <w:style w:type="paragraph" w:styleId="a7">
    <w:name w:val="annotation text"/>
    <w:basedOn w:val="a"/>
    <w:link w:val="Char2"/>
    <w:uiPriority w:val="99"/>
    <w:semiHidden/>
    <w:unhideWhenUsed/>
    <w:rsid w:val="00195606"/>
    <w:pPr>
      <w:jc w:val="left"/>
    </w:pPr>
  </w:style>
  <w:style w:type="character" w:customStyle="1" w:styleId="Char2">
    <w:name w:val="批注文字 Char"/>
    <w:basedOn w:val="a0"/>
    <w:link w:val="a7"/>
    <w:uiPriority w:val="99"/>
    <w:semiHidden/>
    <w:rsid w:val="00195606"/>
  </w:style>
  <w:style w:type="paragraph" w:styleId="a8">
    <w:name w:val="annotation subject"/>
    <w:basedOn w:val="a7"/>
    <w:next w:val="a7"/>
    <w:link w:val="Char3"/>
    <w:uiPriority w:val="99"/>
    <w:semiHidden/>
    <w:unhideWhenUsed/>
    <w:rsid w:val="00195606"/>
    <w:rPr>
      <w:b/>
      <w:bCs/>
    </w:rPr>
  </w:style>
  <w:style w:type="character" w:customStyle="1" w:styleId="Char3">
    <w:name w:val="批注主题 Char"/>
    <w:basedOn w:val="Char2"/>
    <w:link w:val="a8"/>
    <w:uiPriority w:val="99"/>
    <w:semiHidden/>
    <w:rsid w:val="00195606"/>
    <w:rPr>
      <w:b/>
      <w:bCs/>
    </w:rPr>
  </w:style>
  <w:style w:type="paragraph" w:styleId="a9">
    <w:name w:val="List Paragraph"/>
    <w:basedOn w:val="a"/>
    <w:uiPriority w:val="34"/>
    <w:qFormat/>
    <w:rsid w:val="00A42999"/>
    <w:pPr>
      <w:ind w:firstLineChars="200" w:firstLine="420"/>
    </w:pPr>
  </w:style>
  <w:style w:type="paragraph" w:styleId="aa">
    <w:name w:val="Normal (Web)"/>
    <w:basedOn w:val="a"/>
    <w:uiPriority w:val="99"/>
    <w:semiHidden/>
    <w:unhideWhenUsed/>
    <w:rsid w:val="00515A04"/>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42765">
      <w:bodyDiv w:val="1"/>
      <w:marLeft w:val="0"/>
      <w:marRight w:val="0"/>
      <w:marTop w:val="0"/>
      <w:marBottom w:val="0"/>
      <w:divBdr>
        <w:top w:val="none" w:sz="0" w:space="0" w:color="auto"/>
        <w:left w:val="none" w:sz="0" w:space="0" w:color="auto"/>
        <w:bottom w:val="none" w:sz="0" w:space="0" w:color="auto"/>
        <w:right w:val="none" w:sz="0" w:space="0" w:color="auto"/>
      </w:divBdr>
    </w:div>
    <w:div w:id="121970881">
      <w:bodyDiv w:val="1"/>
      <w:marLeft w:val="0"/>
      <w:marRight w:val="0"/>
      <w:marTop w:val="0"/>
      <w:marBottom w:val="0"/>
      <w:divBdr>
        <w:top w:val="none" w:sz="0" w:space="0" w:color="auto"/>
        <w:left w:val="none" w:sz="0" w:space="0" w:color="auto"/>
        <w:bottom w:val="none" w:sz="0" w:space="0" w:color="auto"/>
        <w:right w:val="none" w:sz="0" w:space="0" w:color="auto"/>
      </w:divBdr>
    </w:div>
    <w:div w:id="390809904">
      <w:bodyDiv w:val="1"/>
      <w:marLeft w:val="0"/>
      <w:marRight w:val="0"/>
      <w:marTop w:val="0"/>
      <w:marBottom w:val="0"/>
      <w:divBdr>
        <w:top w:val="none" w:sz="0" w:space="0" w:color="auto"/>
        <w:left w:val="none" w:sz="0" w:space="0" w:color="auto"/>
        <w:bottom w:val="none" w:sz="0" w:space="0" w:color="auto"/>
        <w:right w:val="none" w:sz="0" w:space="0" w:color="auto"/>
      </w:divBdr>
      <w:divsChild>
        <w:div w:id="1947494768">
          <w:marLeft w:val="0"/>
          <w:marRight w:val="0"/>
          <w:marTop w:val="0"/>
          <w:marBottom w:val="0"/>
          <w:divBdr>
            <w:top w:val="none" w:sz="0" w:space="0" w:color="auto"/>
            <w:left w:val="none" w:sz="0" w:space="0" w:color="auto"/>
            <w:bottom w:val="none" w:sz="0" w:space="0" w:color="auto"/>
            <w:right w:val="none" w:sz="0" w:space="0" w:color="auto"/>
          </w:divBdr>
        </w:div>
      </w:divsChild>
    </w:div>
    <w:div w:id="407579559">
      <w:bodyDiv w:val="1"/>
      <w:marLeft w:val="0"/>
      <w:marRight w:val="0"/>
      <w:marTop w:val="0"/>
      <w:marBottom w:val="0"/>
      <w:divBdr>
        <w:top w:val="none" w:sz="0" w:space="0" w:color="auto"/>
        <w:left w:val="none" w:sz="0" w:space="0" w:color="auto"/>
        <w:bottom w:val="none" w:sz="0" w:space="0" w:color="auto"/>
        <w:right w:val="none" w:sz="0" w:space="0" w:color="auto"/>
      </w:divBdr>
    </w:div>
    <w:div w:id="565645377">
      <w:bodyDiv w:val="1"/>
      <w:marLeft w:val="0"/>
      <w:marRight w:val="0"/>
      <w:marTop w:val="0"/>
      <w:marBottom w:val="0"/>
      <w:divBdr>
        <w:top w:val="none" w:sz="0" w:space="0" w:color="auto"/>
        <w:left w:val="none" w:sz="0" w:space="0" w:color="auto"/>
        <w:bottom w:val="none" w:sz="0" w:space="0" w:color="auto"/>
        <w:right w:val="none" w:sz="0" w:space="0" w:color="auto"/>
      </w:divBdr>
    </w:div>
    <w:div w:id="595020159">
      <w:bodyDiv w:val="1"/>
      <w:marLeft w:val="0"/>
      <w:marRight w:val="0"/>
      <w:marTop w:val="0"/>
      <w:marBottom w:val="0"/>
      <w:divBdr>
        <w:top w:val="none" w:sz="0" w:space="0" w:color="auto"/>
        <w:left w:val="none" w:sz="0" w:space="0" w:color="auto"/>
        <w:bottom w:val="none" w:sz="0" w:space="0" w:color="auto"/>
        <w:right w:val="none" w:sz="0" w:space="0" w:color="auto"/>
      </w:divBdr>
    </w:div>
    <w:div w:id="1159272468">
      <w:bodyDiv w:val="1"/>
      <w:marLeft w:val="0"/>
      <w:marRight w:val="0"/>
      <w:marTop w:val="0"/>
      <w:marBottom w:val="0"/>
      <w:divBdr>
        <w:top w:val="none" w:sz="0" w:space="0" w:color="auto"/>
        <w:left w:val="none" w:sz="0" w:space="0" w:color="auto"/>
        <w:bottom w:val="none" w:sz="0" w:space="0" w:color="auto"/>
        <w:right w:val="none" w:sz="0" w:space="0" w:color="auto"/>
      </w:divBdr>
    </w:div>
    <w:div w:id="1260721033">
      <w:bodyDiv w:val="1"/>
      <w:marLeft w:val="0"/>
      <w:marRight w:val="0"/>
      <w:marTop w:val="0"/>
      <w:marBottom w:val="0"/>
      <w:divBdr>
        <w:top w:val="none" w:sz="0" w:space="0" w:color="auto"/>
        <w:left w:val="none" w:sz="0" w:space="0" w:color="auto"/>
        <w:bottom w:val="none" w:sz="0" w:space="0" w:color="auto"/>
        <w:right w:val="none" w:sz="0" w:space="0" w:color="auto"/>
      </w:divBdr>
    </w:div>
    <w:div w:id="1376005621">
      <w:bodyDiv w:val="1"/>
      <w:marLeft w:val="0"/>
      <w:marRight w:val="0"/>
      <w:marTop w:val="0"/>
      <w:marBottom w:val="0"/>
      <w:divBdr>
        <w:top w:val="none" w:sz="0" w:space="0" w:color="auto"/>
        <w:left w:val="none" w:sz="0" w:space="0" w:color="auto"/>
        <w:bottom w:val="none" w:sz="0" w:space="0" w:color="auto"/>
        <w:right w:val="none" w:sz="0" w:space="0" w:color="auto"/>
      </w:divBdr>
      <w:divsChild>
        <w:div w:id="691608440">
          <w:marLeft w:val="547"/>
          <w:marRight w:val="0"/>
          <w:marTop w:val="0"/>
          <w:marBottom w:val="0"/>
          <w:divBdr>
            <w:top w:val="none" w:sz="0" w:space="0" w:color="auto"/>
            <w:left w:val="none" w:sz="0" w:space="0" w:color="auto"/>
            <w:bottom w:val="none" w:sz="0" w:space="0" w:color="auto"/>
            <w:right w:val="none" w:sz="0" w:space="0" w:color="auto"/>
          </w:divBdr>
        </w:div>
        <w:div w:id="1574006974">
          <w:marLeft w:val="547"/>
          <w:marRight w:val="0"/>
          <w:marTop w:val="0"/>
          <w:marBottom w:val="0"/>
          <w:divBdr>
            <w:top w:val="none" w:sz="0" w:space="0" w:color="auto"/>
            <w:left w:val="none" w:sz="0" w:space="0" w:color="auto"/>
            <w:bottom w:val="none" w:sz="0" w:space="0" w:color="auto"/>
            <w:right w:val="none" w:sz="0" w:space="0" w:color="auto"/>
          </w:divBdr>
        </w:div>
      </w:divsChild>
    </w:div>
    <w:div w:id="1946421929">
      <w:bodyDiv w:val="1"/>
      <w:marLeft w:val="0"/>
      <w:marRight w:val="0"/>
      <w:marTop w:val="0"/>
      <w:marBottom w:val="0"/>
      <w:divBdr>
        <w:top w:val="none" w:sz="0" w:space="0" w:color="auto"/>
        <w:left w:val="none" w:sz="0" w:space="0" w:color="auto"/>
        <w:bottom w:val="none" w:sz="0" w:space="0" w:color="auto"/>
        <w:right w:val="none" w:sz="0" w:space="0" w:color="auto"/>
      </w:divBdr>
    </w:div>
    <w:div w:id="1998800282">
      <w:bodyDiv w:val="1"/>
      <w:marLeft w:val="0"/>
      <w:marRight w:val="0"/>
      <w:marTop w:val="0"/>
      <w:marBottom w:val="0"/>
      <w:divBdr>
        <w:top w:val="none" w:sz="0" w:space="0" w:color="auto"/>
        <w:left w:val="none" w:sz="0" w:space="0" w:color="auto"/>
        <w:bottom w:val="none" w:sz="0" w:space="0" w:color="auto"/>
        <w:right w:val="none" w:sz="0" w:space="0" w:color="auto"/>
      </w:divBdr>
    </w:div>
    <w:div w:id="2122331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127</TotalTime>
  <Pages>5</Pages>
  <Words>85</Words>
  <Characters>488</Characters>
  <Application>Microsoft Office Word</Application>
  <DocSecurity>0</DocSecurity>
  <Lines>4</Lines>
  <Paragraphs>1</Paragraphs>
  <ScaleCrop>false</ScaleCrop>
  <Company/>
  <LinksUpToDate>false</LinksUpToDate>
  <CharactersWithSpaces>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崔枫work</dc:creator>
  <cp:lastModifiedBy>admin</cp:lastModifiedBy>
  <cp:revision>54</cp:revision>
  <dcterms:created xsi:type="dcterms:W3CDTF">2020-05-09T04:00:00Z</dcterms:created>
  <dcterms:modified xsi:type="dcterms:W3CDTF">2021-04-10T07:42:00Z</dcterms:modified>
</cp:coreProperties>
</file>